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846" w:rsidRPr="00CD60EE" w:rsidRDefault="00A12846" w:rsidP="00292E2A">
      <w:pPr>
        <w:pStyle w:val="Tytu"/>
        <w:rPr>
          <w:b w:val="0"/>
        </w:rPr>
      </w:pPr>
      <w:r w:rsidRPr="00CD60EE">
        <w:t>O Narodowym Funduszu Zdrowia łatwym językiem</w:t>
      </w:r>
    </w:p>
    <w:p w:rsidR="00292E2A" w:rsidRDefault="00292E2A">
      <w:pPr>
        <w:rPr>
          <w:rFonts w:cstheme="minorHAnsi"/>
          <w:b/>
          <w:color w:val="000000" w:themeColor="text1"/>
          <w:sz w:val="24"/>
          <w:szCs w:val="24"/>
        </w:rPr>
      </w:pPr>
    </w:p>
    <w:p w:rsidR="0005473B" w:rsidRPr="00292E2A" w:rsidRDefault="00A12846" w:rsidP="00292E2A">
      <w:pPr>
        <w:pStyle w:val="Nagwek1"/>
      </w:pPr>
      <w:r w:rsidRPr="00292E2A">
        <w:t>Co to jest Narodowy Fundusz Zdrowia</w:t>
      </w:r>
    </w:p>
    <w:p w:rsidR="00112A5F" w:rsidRDefault="00112A5F" w:rsidP="00292E2A">
      <w:pPr>
        <w:pStyle w:val="Bezodstpw"/>
        <w:spacing w:line="360" w:lineRule="auto"/>
      </w:pPr>
      <w:r w:rsidRPr="00CD60EE">
        <w:t xml:space="preserve">Jesteśmy instytucją publiczną. </w:t>
      </w:r>
      <w:r w:rsidR="0005473B" w:rsidRPr="00CD60EE">
        <w:t>Ozn</w:t>
      </w:r>
      <w:r w:rsidRPr="00CD60EE">
        <w:t xml:space="preserve">acza to, że wykonujemy zadania, które zleca nam rząd (Ministerstwo Zdrowia), </w:t>
      </w:r>
      <w:r w:rsidR="0005473B" w:rsidRPr="00CD60EE">
        <w:t>na rzecz wszystkich Polak</w:t>
      </w:r>
      <w:r w:rsidRPr="00CD60EE">
        <w:t xml:space="preserve">ów i nie robimy tego dla zysku. Zajmujemy się zdrowiem Polaków. </w:t>
      </w:r>
      <w:r w:rsidR="0005473B" w:rsidRPr="00CD60EE">
        <w:t>Większość naszych zadań dotycz</w:t>
      </w:r>
      <w:r w:rsidRPr="00CD60EE">
        <w:t xml:space="preserve">y rozliczania kosztów leczenia. </w:t>
      </w:r>
    </w:p>
    <w:p w:rsidR="00A14F4C" w:rsidRPr="00CD60EE" w:rsidRDefault="00A14F4C" w:rsidP="00292E2A">
      <w:pPr>
        <w:pStyle w:val="Bezodstpw"/>
        <w:spacing w:line="360" w:lineRule="auto"/>
      </w:pPr>
      <w:bookmarkStart w:id="0" w:name="_GoBack"/>
      <w:bookmarkEnd w:id="0"/>
    </w:p>
    <w:p w:rsidR="0005473B" w:rsidRPr="00CD60EE" w:rsidRDefault="0005473B" w:rsidP="00292E2A">
      <w:pPr>
        <w:pStyle w:val="Nagwek1"/>
      </w:pPr>
      <w:r w:rsidRPr="00CD60EE">
        <w:t>Kto u nas zarządza</w:t>
      </w:r>
    </w:p>
    <w:p w:rsidR="0005473B" w:rsidRDefault="0005473B" w:rsidP="00292E2A">
      <w:pPr>
        <w:pStyle w:val="Bezodstpw"/>
        <w:spacing w:line="360" w:lineRule="auto"/>
      </w:pPr>
      <w:r w:rsidRPr="00CD60EE">
        <w:t>Naszą pracą kieruje preze</w:t>
      </w:r>
      <w:r w:rsidR="00112A5F" w:rsidRPr="00CD60EE">
        <w:t xml:space="preserve">s przy pomocy trzech zastępców. </w:t>
      </w:r>
      <w:r w:rsidRPr="00CD60EE">
        <w:t>W niek</w:t>
      </w:r>
      <w:r w:rsidR="00292E2A">
        <w:t xml:space="preserve">tórych sytuacjach korzysta on z </w:t>
      </w:r>
      <w:r w:rsidR="00112A5F" w:rsidRPr="00CD60EE">
        <w:t xml:space="preserve">opinii Rady Funduszu. </w:t>
      </w:r>
      <w:r w:rsidRPr="00CD60EE">
        <w:t>Prezesa i Radę powołuje Minister Zdrowia.</w:t>
      </w:r>
    </w:p>
    <w:p w:rsidR="0066076A" w:rsidRPr="00CD60EE" w:rsidRDefault="0066076A" w:rsidP="00292E2A">
      <w:pPr>
        <w:pStyle w:val="Bezodstpw"/>
        <w:spacing w:line="360" w:lineRule="auto"/>
      </w:pPr>
    </w:p>
    <w:p w:rsidR="0066076A" w:rsidRDefault="0066076A" w:rsidP="00292E2A">
      <w:pPr>
        <w:pStyle w:val="Bezodstpw"/>
        <w:spacing w:line="360" w:lineRule="auto"/>
      </w:pPr>
      <w:r w:rsidRPr="00CD60EE">
        <w:t>Mamy 16 oddziałów, po jednym w każdym mieście wojewódzkim, oraz siedzibę główną w Warszawie przy ul. Rakowieckiej 26/30.</w:t>
      </w:r>
    </w:p>
    <w:p w:rsidR="0066076A" w:rsidRPr="00CD60EE" w:rsidRDefault="0066076A" w:rsidP="00292E2A">
      <w:pPr>
        <w:pStyle w:val="Bezodstpw"/>
        <w:spacing w:line="360" w:lineRule="auto"/>
      </w:pPr>
    </w:p>
    <w:p w:rsidR="0066076A" w:rsidRPr="00CD60EE" w:rsidRDefault="0066076A" w:rsidP="00292E2A">
      <w:pPr>
        <w:pStyle w:val="Bezodstpw"/>
        <w:spacing w:line="360" w:lineRule="auto"/>
      </w:pPr>
      <w:r w:rsidRPr="00CD60EE">
        <w:t xml:space="preserve">Dyrektorem Warmińsko-Mazurskiego Oddziału Wojewódzkiego NFZ </w:t>
      </w:r>
      <w:r w:rsidR="005A0ADE">
        <w:t xml:space="preserve">w Olsztynie </w:t>
      </w:r>
      <w:r w:rsidRPr="00CD60EE">
        <w:t xml:space="preserve">jest </w:t>
      </w:r>
      <w:r w:rsidR="00292E2A">
        <w:t xml:space="preserve">Pan Andrzej Zakrzewski. </w:t>
      </w:r>
      <w:r w:rsidRPr="00CD60EE">
        <w:t xml:space="preserve">Dyrektor posiada trzech zastępców. Zastępca Dyrektora ds. Ekonomiczno-Finansowych – Pani Daria Lisowska, Zastępca Dyrektora ds. Służb Mundurowych – Pani Joanna </w:t>
      </w:r>
      <w:proofErr w:type="spellStart"/>
      <w:r w:rsidRPr="00CD60EE">
        <w:t>Eljasiak</w:t>
      </w:r>
      <w:proofErr w:type="spellEnd"/>
      <w:r w:rsidRPr="00CD60EE">
        <w:t xml:space="preserve"> i pełniąca obowiązki Zastępcy Dyrektora ds. Medycznych – Pani Lilia </w:t>
      </w:r>
      <w:proofErr w:type="spellStart"/>
      <w:r w:rsidRPr="00CD60EE">
        <w:t>Wieremiej</w:t>
      </w:r>
      <w:proofErr w:type="spellEnd"/>
      <w:r w:rsidRPr="00CD60EE">
        <w:t xml:space="preserve">. </w:t>
      </w:r>
    </w:p>
    <w:p w:rsidR="00A14F4C" w:rsidRDefault="0066076A" w:rsidP="00292E2A">
      <w:pPr>
        <w:pStyle w:val="Bezodstpw"/>
        <w:spacing w:line="360" w:lineRule="auto"/>
      </w:pPr>
      <w:r>
        <w:t xml:space="preserve">Nasze </w:t>
      </w:r>
      <w:r w:rsidRPr="00CD60EE">
        <w:t xml:space="preserve"> delegatury posiadają swoich kierowników. W Elblągu kierownikiem delegatury jest Pani Anna Szyszka, zaś w Ełku kierownikiem jest Pani Dorota Łacińska.</w:t>
      </w:r>
    </w:p>
    <w:p w:rsidR="0066076A" w:rsidRPr="00CD60EE" w:rsidRDefault="0066076A" w:rsidP="00292E2A">
      <w:pPr>
        <w:pStyle w:val="Bezodstpw"/>
        <w:spacing w:line="360" w:lineRule="auto"/>
      </w:pPr>
    </w:p>
    <w:p w:rsidR="0005473B" w:rsidRPr="00CD60EE" w:rsidRDefault="0005473B" w:rsidP="00292E2A">
      <w:pPr>
        <w:pStyle w:val="Nagwek1"/>
      </w:pPr>
      <w:r w:rsidRPr="00CD60EE">
        <w:t>Czym się zajmujemy</w:t>
      </w:r>
    </w:p>
    <w:p w:rsidR="0005473B" w:rsidRPr="00CD60EE" w:rsidRDefault="0005473B" w:rsidP="00292E2A">
      <w:pPr>
        <w:pStyle w:val="Bezodstpw"/>
        <w:spacing w:line="360" w:lineRule="auto"/>
      </w:pPr>
      <w:r w:rsidRPr="00CD60EE">
        <w:t>Polacy płacą skła</w:t>
      </w:r>
      <w:r w:rsidR="00112A5F" w:rsidRPr="00CD60EE">
        <w:t xml:space="preserve">dki na ubezpieczenie zdrowotne, a my nimi zarządzamy. </w:t>
      </w:r>
      <w:r w:rsidRPr="00CD60EE">
        <w:t>Nie mamy swoich placów</w:t>
      </w:r>
      <w:r w:rsidR="00112A5F" w:rsidRPr="00CD60EE">
        <w:t xml:space="preserve">ek </w:t>
      </w:r>
      <w:r w:rsidRPr="00CD60EE">
        <w:t>medycz</w:t>
      </w:r>
      <w:r w:rsidR="00112A5F" w:rsidRPr="00CD60EE">
        <w:t xml:space="preserve">nych, dlatego podpisujemy umowy </w:t>
      </w:r>
      <w:r w:rsidRPr="00CD60EE">
        <w:t>na leczenie z zewnętrznym</w:t>
      </w:r>
      <w:r w:rsidR="00112A5F" w:rsidRPr="00CD60EE">
        <w:t xml:space="preserve">i szpitalami, przychodniami czy uzdrowiskami. </w:t>
      </w:r>
      <w:r w:rsidRPr="00CD60EE">
        <w:t>Następnie przekazujemy im</w:t>
      </w:r>
      <w:r w:rsidR="00112A5F" w:rsidRPr="00CD60EE">
        <w:t xml:space="preserve"> pieniądze na leczenie Polaków. Placówki medyczne </w:t>
      </w:r>
      <w:r w:rsidRPr="00CD60EE">
        <w:t>w</w:t>
      </w:r>
      <w:r w:rsidR="00112A5F" w:rsidRPr="00CD60EE">
        <w:t xml:space="preserve">ykonują też wiele innych zadań: </w:t>
      </w:r>
      <w:r w:rsidRPr="00CD60EE">
        <w:t>badają, ratują życie, odbierają porody.</w:t>
      </w:r>
    </w:p>
    <w:p w:rsidR="00112A5F" w:rsidRPr="00CD60EE" w:rsidRDefault="00112A5F" w:rsidP="00292E2A">
      <w:pPr>
        <w:pStyle w:val="Bezodstpw"/>
        <w:spacing w:line="360" w:lineRule="auto"/>
      </w:pPr>
    </w:p>
    <w:p w:rsidR="00BE3C67" w:rsidRPr="00CD60EE" w:rsidRDefault="0005473B" w:rsidP="00292E2A">
      <w:pPr>
        <w:pStyle w:val="Bezodstpw"/>
        <w:spacing w:line="360" w:lineRule="auto"/>
      </w:pPr>
      <w:r w:rsidRPr="00CD60EE">
        <w:t>Część składki zdrowotnej</w:t>
      </w:r>
      <w:r w:rsidR="00112A5F" w:rsidRPr="00CD60EE">
        <w:t xml:space="preserve"> przekazujemy na niektóre leki, </w:t>
      </w:r>
      <w:r w:rsidRPr="00CD60EE">
        <w:t>żeby b</w:t>
      </w:r>
      <w:r w:rsidR="00112A5F" w:rsidRPr="00CD60EE">
        <w:t xml:space="preserve">yły tańsze i bardziej dostępne. </w:t>
      </w:r>
      <w:r w:rsidRPr="00CD60EE">
        <w:t>Równi</w:t>
      </w:r>
      <w:r w:rsidR="00112A5F" w:rsidRPr="00CD60EE">
        <w:t xml:space="preserve">eż na zakup wyrobów medycznych, </w:t>
      </w:r>
      <w:r w:rsidRPr="00CD60EE">
        <w:t>czyli na przyk</w:t>
      </w:r>
      <w:r w:rsidR="00112A5F" w:rsidRPr="00CD60EE">
        <w:t xml:space="preserve">ład aparatów słuchowych, obuwia ortopedycznego, </w:t>
      </w:r>
      <w:r w:rsidRPr="00CD60EE">
        <w:t xml:space="preserve">wózków inwalidzkich, różnego rodzaju protez, </w:t>
      </w:r>
      <w:proofErr w:type="spellStart"/>
      <w:r w:rsidRPr="00CD60EE">
        <w:t>pieluchomajtek</w:t>
      </w:r>
      <w:proofErr w:type="spellEnd"/>
      <w:r w:rsidR="00112A5F" w:rsidRPr="00CD60EE">
        <w:t xml:space="preserve">. </w:t>
      </w:r>
    </w:p>
    <w:p w:rsidR="00BE3C67" w:rsidRPr="00CD60EE" w:rsidRDefault="00BE3C67" w:rsidP="00292E2A">
      <w:pPr>
        <w:pStyle w:val="Bezodstpw"/>
        <w:spacing w:line="360" w:lineRule="auto"/>
      </w:pPr>
    </w:p>
    <w:p w:rsidR="0005473B" w:rsidRDefault="0005473B" w:rsidP="00292E2A">
      <w:pPr>
        <w:pStyle w:val="Bezodstpw"/>
        <w:spacing w:line="360" w:lineRule="auto"/>
      </w:pPr>
      <w:r w:rsidRPr="00CD60EE">
        <w:lastRenderedPageBreak/>
        <w:t>Dbamy, żeby pacjenci byli zadowoleni z</w:t>
      </w:r>
      <w:r w:rsidR="00112A5F" w:rsidRPr="00CD60EE">
        <w:t xml:space="preserve"> wizyt w placówkach medycznych. </w:t>
      </w:r>
      <w:r w:rsidRPr="00CD60EE">
        <w:t>Dlate</w:t>
      </w:r>
      <w:r w:rsidR="00112A5F" w:rsidRPr="00CD60EE">
        <w:t xml:space="preserve">go sprawdzamy, czy wykonują one dobrze swoją pracę. </w:t>
      </w:r>
      <w:r w:rsidRPr="00CD60EE">
        <w:t>Czy można si</w:t>
      </w:r>
      <w:r w:rsidR="00112A5F" w:rsidRPr="00CD60EE">
        <w:t xml:space="preserve">ę do nich dostać bez przeszkód. Te placówki nazywamy </w:t>
      </w:r>
      <w:r w:rsidRPr="00CD60EE">
        <w:rPr>
          <w:b/>
          <w:bCs/>
        </w:rPr>
        <w:t>świadczeniodawcami,</w:t>
      </w:r>
      <w:r w:rsidR="00112A5F" w:rsidRPr="00CD60EE">
        <w:t xml:space="preserve"> </w:t>
      </w:r>
      <w:r w:rsidRPr="00CD60EE">
        <w:t xml:space="preserve">leczenie </w:t>
      </w:r>
      <w:r w:rsidRPr="00CD60EE">
        <w:rPr>
          <w:b/>
          <w:bCs/>
        </w:rPr>
        <w:t>świadczeniem</w:t>
      </w:r>
      <w:r w:rsidRPr="00CD60EE">
        <w:t xml:space="preserve">, a pacjentów </w:t>
      </w:r>
      <w:r w:rsidRPr="00CD60EE">
        <w:rPr>
          <w:b/>
          <w:bCs/>
        </w:rPr>
        <w:t>świadczeniobiorcami</w:t>
      </w:r>
      <w:r w:rsidRPr="00CD60EE">
        <w:t>.</w:t>
      </w:r>
    </w:p>
    <w:p w:rsidR="00292E2A" w:rsidRPr="00CD60EE" w:rsidRDefault="00292E2A" w:rsidP="00292E2A">
      <w:pPr>
        <w:pStyle w:val="Bezodstpw"/>
        <w:spacing w:line="360" w:lineRule="auto"/>
      </w:pPr>
    </w:p>
    <w:p w:rsidR="0005473B" w:rsidRPr="00292E2A" w:rsidRDefault="0005473B" w:rsidP="00292E2A">
      <w:pPr>
        <w:pStyle w:val="Bezodstpw"/>
        <w:spacing w:line="360" w:lineRule="auto"/>
      </w:pPr>
      <w:r w:rsidRPr="00CD60EE">
        <w:t>Zajmujemy si</w:t>
      </w:r>
      <w:r w:rsidR="00112A5F" w:rsidRPr="00CD60EE">
        <w:t xml:space="preserve">ę także profilaktyką zdrowotną, </w:t>
      </w:r>
      <w:r w:rsidRPr="00CD60EE">
        <w:t>czyli dba</w:t>
      </w:r>
      <w:r w:rsidR="00112A5F" w:rsidRPr="00CD60EE">
        <w:t xml:space="preserve">my o to, by Polacy byli zdrowi. </w:t>
      </w:r>
      <w:r w:rsidRPr="00CD60EE">
        <w:t>Doradzamy i</w:t>
      </w:r>
      <w:r w:rsidR="00112A5F" w:rsidRPr="00CD60EE">
        <w:t xml:space="preserve">m, co robić, żeby nie chorować. </w:t>
      </w:r>
      <w:r w:rsidRPr="00CD60EE">
        <w:t>Zachęcamy do badań, sz</w:t>
      </w:r>
      <w:r w:rsidR="00112A5F" w:rsidRPr="00CD60EE">
        <w:t xml:space="preserve">czepień i zdrowego stylu życia. Wyjaśniamy, co </w:t>
      </w:r>
      <w:r w:rsidRPr="00CD60EE">
        <w:t>je</w:t>
      </w:r>
      <w:r w:rsidR="00112A5F" w:rsidRPr="00CD60EE">
        <w:t xml:space="preserve">ść i jakie ćwiczenia wykonywać, </w:t>
      </w:r>
      <w:r w:rsidRPr="00CD60EE">
        <w:t>a także jak wypoczywać, żeby żyć długo i w zdrowiu.</w:t>
      </w:r>
    </w:p>
    <w:p w:rsidR="00B37798" w:rsidRDefault="00B37798" w:rsidP="0005473B">
      <w:pPr>
        <w:rPr>
          <w:rFonts w:cstheme="minorHAnsi"/>
          <w:b/>
          <w:color w:val="000000" w:themeColor="text1"/>
          <w:sz w:val="24"/>
          <w:szCs w:val="24"/>
        </w:rPr>
      </w:pPr>
    </w:p>
    <w:p w:rsidR="0005473B" w:rsidRPr="00CD60EE" w:rsidRDefault="0005473B" w:rsidP="00292E2A">
      <w:pPr>
        <w:pStyle w:val="Nagwek1"/>
      </w:pPr>
      <w:r w:rsidRPr="00CD60EE">
        <w:t>Kiedy możesz leczyć się bezpłatnie</w:t>
      </w:r>
    </w:p>
    <w:p w:rsidR="0005473B" w:rsidRPr="00CD60EE" w:rsidRDefault="0005473B" w:rsidP="00292E2A">
      <w:pPr>
        <w:pStyle w:val="Bezodstpw"/>
        <w:spacing w:line="360" w:lineRule="auto"/>
      </w:pPr>
      <w:r w:rsidRPr="00CD60EE">
        <w:t>Możesz leczyć się bezpłat</w:t>
      </w:r>
      <w:r w:rsidR="00112A5F" w:rsidRPr="00CD60EE">
        <w:t xml:space="preserve">nie, jeśli jesteś ubezpieczony, </w:t>
      </w:r>
      <w:r w:rsidRPr="00CD60EE">
        <w:t>czyli p</w:t>
      </w:r>
      <w:r w:rsidR="00112A5F" w:rsidRPr="00CD60EE">
        <w:t xml:space="preserve">łacisz składki na ubezpieczenie zdrowotne. </w:t>
      </w:r>
      <w:r w:rsidRPr="00CD60EE">
        <w:t xml:space="preserve">Osoby </w:t>
      </w:r>
      <w:r w:rsidR="00112A5F" w:rsidRPr="00CD60EE">
        <w:t xml:space="preserve">pracujące płacą je obowiązkowo. </w:t>
      </w:r>
      <w:r w:rsidRPr="00CD60EE">
        <w:t>W Polsce je</w:t>
      </w:r>
      <w:r w:rsidR="00112A5F" w:rsidRPr="00CD60EE">
        <w:t xml:space="preserve">st także wiele osób, które mogą bezpłatnie się leczyć, </w:t>
      </w:r>
      <w:r w:rsidRPr="00CD60EE">
        <w:t>chociaż</w:t>
      </w:r>
      <w:r w:rsidR="00112A5F" w:rsidRPr="00CD60EE">
        <w:t xml:space="preserve"> nie płacą składek zdrowotnych. </w:t>
      </w:r>
      <w:r w:rsidRPr="00CD60EE">
        <w:t>Są to na przykład d</w:t>
      </w:r>
      <w:r w:rsidR="00112A5F" w:rsidRPr="00CD60EE">
        <w:t xml:space="preserve">zieci lub niektórzy bezrobotni. </w:t>
      </w:r>
      <w:r w:rsidRPr="00CD60EE">
        <w:t>Ich leczenie jest opłacane ze składek osób pracujących.</w:t>
      </w:r>
    </w:p>
    <w:p w:rsidR="00112A5F" w:rsidRPr="00CD60EE" w:rsidRDefault="00112A5F" w:rsidP="00292E2A">
      <w:pPr>
        <w:pStyle w:val="Bezodstpw"/>
        <w:spacing w:line="360" w:lineRule="auto"/>
      </w:pPr>
    </w:p>
    <w:p w:rsidR="0005473B" w:rsidRPr="00CD60EE" w:rsidRDefault="0005473B" w:rsidP="00292E2A">
      <w:pPr>
        <w:pStyle w:val="Bezodstpw"/>
        <w:spacing w:line="360" w:lineRule="auto"/>
      </w:pPr>
      <w:r w:rsidRPr="00CD60EE">
        <w:t>Jeśli zastanawiasz się, czy możesz bezpłatnie s</w:t>
      </w:r>
      <w:r w:rsidR="00112A5F" w:rsidRPr="00CD60EE">
        <w:t xml:space="preserve">ię leczyć, sprawdzisz to u nas. </w:t>
      </w:r>
      <w:r w:rsidRPr="00CD60EE">
        <w:t>Prowadzimy listę osób ubezpieczonych.</w:t>
      </w:r>
      <w:r w:rsidR="00112A5F" w:rsidRPr="00CD60EE">
        <w:t xml:space="preserve"> </w:t>
      </w:r>
      <w:r w:rsidRPr="00CD60EE">
        <w:t>Jeśli ktoś nie ma prawa do bezpłatne</w:t>
      </w:r>
      <w:r w:rsidR="00112A5F" w:rsidRPr="00CD60EE">
        <w:t xml:space="preserve">go leczenia, a chce się leczyć, </w:t>
      </w:r>
      <w:r w:rsidRPr="00CD60EE">
        <w:t>musi się ubezpieczyć do</w:t>
      </w:r>
      <w:r w:rsidR="00112A5F" w:rsidRPr="00CD60EE">
        <w:t xml:space="preserve">browolnie i sam płacić składki. </w:t>
      </w:r>
      <w:r w:rsidRPr="00CD60EE">
        <w:t>Wniosek o ubezpieczenie dobrowolne składa się u nas.</w:t>
      </w:r>
    </w:p>
    <w:p w:rsidR="0005473B" w:rsidRPr="00CD60EE" w:rsidRDefault="0005473B" w:rsidP="0005473B">
      <w:pPr>
        <w:rPr>
          <w:rFonts w:cstheme="minorHAnsi"/>
          <w:color w:val="000000" w:themeColor="text1"/>
          <w:sz w:val="24"/>
          <w:szCs w:val="24"/>
        </w:rPr>
      </w:pPr>
    </w:p>
    <w:p w:rsidR="0005473B" w:rsidRPr="00CD60EE" w:rsidRDefault="0005473B" w:rsidP="00292E2A">
      <w:pPr>
        <w:pStyle w:val="Nagwek1"/>
      </w:pPr>
      <w:r w:rsidRPr="00CD60EE">
        <w:t>Jakie są formy bezpłatnej opieki medycznej</w:t>
      </w:r>
    </w:p>
    <w:p w:rsidR="00112A5F" w:rsidRPr="00CD60EE" w:rsidRDefault="00112A5F" w:rsidP="00292E2A">
      <w:pPr>
        <w:pStyle w:val="Bezodstpw"/>
        <w:spacing w:line="360" w:lineRule="auto"/>
      </w:pPr>
      <w:r w:rsidRPr="00CD60EE">
        <w:t>W Polsce są różne formy bezpłatnej opieki medycznej. Możesz skorzystać z pomocy między innymi:</w:t>
      </w:r>
    </w:p>
    <w:p w:rsidR="00112A5F" w:rsidRPr="00CD60EE" w:rsidRDefault="00112A5F" w:rsidP="00A14F4C">
      <w:pPr>
        <w:pStyle w:val="Bezodstpw"/>
        <w:numPr>
          <w:ilvl w:val="0"/>
          <w:numId w:val="11"/>
        </w:numPr>
        <w:spacing w:line="360" w:lineRule="auto"/>
      </w:pPr>
      <w:r w:rsidRPr="00CD60EE">
        <w:t>lekarza pierwszego kontaktu, nazywanego też lekarzem podstawowej opieki zdrowotnej albo w skrócie lekarzem POZ</w:t>
      </w:r>
    </w:p>
    <w:p w:rsidR="00112A5F" w:rsidRPr="00CD60EE" w:rsidRDefault="00112A5F" w:rsidP="00A14F4C">
      <w:pPr>
        <w:pStyle w:val="Bezodstpw"/>
        <w:numPr>
          <w:ilvl w:val="0"/>
          <w:numId w:val="11"/>
        </w:numPr>
        <w:spacing w:line="360" w:lineRule="auto"/>
      </w:pPr>
      <w:r w:rsidRPr="00CD60EE">
        <w:t>lekarza specjalisty, na przykład dermatologa, ortopedy; lekarz specjalista nazywany jest też lekarzem ambulatoryjnej opieki specjalistycznej albo w skrócie lekarzem AOS</w:t>
      </w:r>
    </w:p>
    <w:p w:rsidR="00112A5F" w:rsidRPr="00CD60EE" w:rsidRDefault="00112A5F" w:rsidP="00A14F4C">
      <w:pPr>
        <w:pStyle w:val="Bezodstpw"/>
        <w:numPr>
          <w:ilvl w:val="0"/>
          <w:numId w:val="11"/>
        </w:numPr>
        <w:spacing w:line="360" w:lineRule="auto"/>
      </w:pPr>
      <w:r w:rsidRPr="00CD60EE">
        <w:t>pielęgniarki, położnej, rehabilitanta, stomatologa</w:t>
      </w:r>
    </w:p>
    <w:p w:rsidR="00112A5F" w:rsidRPr="00CD60EE" w:rsidRDefault="00112A5F" w:rsidP="00A14F4C">
      <w:pPr>
        <w:pStyle w:val="Bezodstpw"/>
        <w:numPr>
          <w:ilvl w:val="0"/>
          <w:numId w:val="11"/>
        </w:numPr>
        <w:spacing w:line="360" w:lineRule="auto"/>
      </w:pPr>
      <w:r w:rsidRPr="00CD60EE">
        <w:t>szpitala</w:t>
      </w:r>
    </w:p>
    <w:p w:rsidR="00112A5F" w:rsidRPr="00CD60EE" w:rsidRDefault="00112A5F" w:rsidP="00A14F4C">
      <w:pPr>
        <w:pStyle w:val="Bezodstpw"/>
        <w:numPr>
          <w:ilvl w:val="0"/>
          <w:numId w:val="11"/>
        </w:numPr>
        <w:spacing w:line="360" w:lineRule="auto"/>
      </w:pPr>
      <w:r w:rsidRPr="00CD60EE">
        <w:t>uzdrowiska (sanatorium).</w:t>
      </w:r>
    </w:p>
    <w:p w:rsidR="00112A5F" w:rsidRPr="00CD60EE" w:rsidRDefault="00112A5F" w:rsidP="00292E2A">
      <w:pPr>
        <w:pStyle w:val="Bezodstpw"/>
        <w:spacing w:line="360" w:lineRule="auto"/>
      </w:pPr>
    </w:p>
    <w:p w:rsidR="00BE3C67" w:rsidRPr="00CD60EE" w:rsidRDefault="00112A5F" w:rsidP="00292E2A">
      <w:pPr>
        <w:pStyle w:val="Bezodstpw"/>
        <w:spacing w:line="360" w:lineRule="auto"/>
      </w:pPr>
      <w:r w:rsidRPr="00CD60EE">
        <w:t xml:space="preserve">Niektóre osoby dostają skierowanie na leczenie w uzdrowisku. Zwracają się wtedy do nas, żeby móc tam pojechać i poprawić swoje zdrowie. </w:t>
      </w:r>
    </w:p>
    <w:p w:rsidR="00BE3C67" w:rsidRPr="00CD60EE" w:rsidRDefault="00BE3C67" w:rsidP="00292E2A">
      <w:pPr>
        <w:pStyle w:val="Bezodstpw"/>
        <w:spacing w:line="360" w:lineRule="auto"/>
      </w:pPr>
    </w:p>
    <w:p w:rsidR="00BF1727" w:rsidRPr="00A14F4C" w:rsidRDefault="00112A5F" w:rsidP="00A14F4C">
      <w:pPr>
        <w:pStyle w:val="Bezodstpw"/>
        <w:spacing w:line="360" w:lineRule="auto"/>
      </w:pPr>
      <w:r w:rsidRPr="00CD60EE">
        <w:t xml:space="preserve">Wydajemy również specjalne karty EKUZ. Dzięki nim Polacy, którzy wyjeżdżają do większości krajów w Europie i nagle tam zachorują, mogą otrzymać bezpłatną pomoc medyczną. W wyjątkowych </w:t>
      </w:r>
      <w:r w:rsidRPr="00CD60EE">
        <w:lastRenderedPageBreak/>
        <w:t>sytuacjach Polacy mogą zaplanować leczenie za granicą i otrzymać od nas zwrot pieniędzy, jakie wydali. W takim przypadku prezes Funduszu musi wyrazić zgodę.</w:t>
      </w:r>
    </w:p>
    <w:p w:rsidR="00BF1727" w:rsidRPr="00A14F4C" w:rsidRDefault="00BF1727" w:rsidP="00A14F4C">
      <w:pPr>
        <w:pStyle w:val="Nagwek1"/>
      </w:pPr>
      <w:r w:rsidRPr="00A14F4C">
        <w:t>Warmińsko-Mazurski Odział Wojewódzki posiada pięć miejsc gdzie możesz załatwić sprawę:</w:t>
      </w:r>
    </w:p>
    <w:p w:rsidR="00BF1727" w:rsidRDefault="005A0ADE" w:rsidP="00A14F4C">
      <w:pPr>
        <w:pStyle w:val="Bezodstpw"/>
        <w:numPr>
          <w:ilvl w:val="0"/>
          <w:numId w:val="13"/>
        </w:numPr>
        <w:spacing w:line="360" w:lineRule="auto"/>
        <w:rPr>
          <w:rFonts w:eastAsia="Times New Roman"/>
          <w:lang w:eastAsia="pl-PL"/>
        </w:rPr>
      </w:pPr>
      <w:r>
        <w:rPr>
          <w:rFonts w:eastAsia="Times New Roman"/>
          <w:bCs/>
          <w:lang w:eastAsia="pl-PL"/>
        </w:rPr>
        <w:t>w</w:t>
      </w:r>
      <w:r w:rsidR="00243277">
        <w:rPr>
          <w:rFonts w:eastAsia="Times New Roman"/>
          <w:bCs/>
          <w:lang w:eastAsia="pl-PL"/>
        </w:rPr>
        <w:t xml:space="preserve"> Olsztynie -</w:t>
      </w:r>
      <w:r w:rsidR="00BF1727" w:rsidRPr="00CD60EE">
        <w:rPr>
          <w:rFonts w:eastAsia="Times New Roman"/>
          <w:bCs/>
          <w:lang w:eastAsia="pl-PL"/>
        </w:rPr>
        <w:t xml:space="preserve"> </w:t>
      </w:r>
      <w:r w:rsidR="00BF1727" w:rsidRPr="00CD60EE">
        <w:rPr>
          <w:rFonts w:eastAsia="Times New Roman"/>
          <w:lang w:eastAsia="pl-PL"/>
        </w:rPr>
        <w:t>ul. Głowackiego 14</w:t>
      </w:r>
    </w:p>
    <w:p w:rsidR="00BF1727" w:rsidRPr="00CD60EE" w:rsidRDefault="00BF1727" w:rsidP="00A14F4C">
      <w:pPr>
        <w:pStyle w:val="Bezodstpw"/>
        <w:numPr>
          <w:ilvl w:val="0"/>
          <w:numId w:val="13"/>
        </w:numPr>
        <w:spacing w:line="360" w:lineRule="auto"/>
        <w:rPr>
          <w:rFonts w:eastAsia="Times New Roman"/>
          <w:lang w:eastAsia="pl-PL"/>
        </w:rPr>
      </w:pPr>
      <w:r w:rsidRPr="00CD60EE">
        <w:rPr>
          <w:rFonts w:eastAsia="Times New Roman"/>
          <w:bCs/>
          <w:lang w:eastAsia="pl-PL"/>
        </w:rPr>
        <w:t>w Delegaturze w Elblągu -</w:t>
      </w:r>
      <w:r w:rsidR="00243277">
        <w:rPr>
          <w:rFonts w:eastAsia="Times New Roman"/>
          <w:bCs/>
          <w:lang w:eastAsia="pl-PL"/>
        </w:rPr>
        <w:t xml:space="preserve"> </w:t>
      </w:r>
      <w:r w:rsidRPr="00CD60EE">
        <w:rPr>
          <w:rFonts w:eastAsia="Times New Roman"/>
          <w:bCs/>
          <w:lang w:eastAsia="pl-PL"/>
        </w:rPr>
        <w:t>u</w:t>
      </w:r>
      <w:r>
        <w:rPr>
          <w:rFonts w:eastAsia="Times New Roman"/>
          <w:lang w:eastAsia="pl-PL"/>
        </w:rPr>
        <w:t xml:space="preserve">l. </w:t>
      </w:r>
      <w:r w:rsidRPr="00CD60EE">
        <w:rPr>
          <w:rFonts w:eastAsia="Times New Roman"/>
          <w:lang w:eastAsia="pl-PL"/>
        </w:rPr>
        <w:t>Bema 18</w:t>
      </w:r>
    </w:p>
    <w:p w:rsidR="00BF1727" w:rsidRPr="00CD60EE" w:rsidRDefault="00BF1727" w:rsidP="00A14F4C">
      <w:pPr>
        <w:pStyle w:val="Bezodstpw"/>
        <w:numPr>
          <w:ilvl w:val="0"/>
          <w:numId w:val="13"/>
        </w:numPr>
        <w:spacing w:line="360" w:lineRule="auto"/>
        <w:rPr>
          <w:rFonts w:eastAsia="Times New Roman"/>
          <w:lang w:eastAsia="pl-PL"/>
        </w:rPr>
      </w:pPr>
      <w:r w:rsidRPr="00CD60EE">
        <w:rPr>
          <w:rFonts w:eastAsia="Times New Roman"/>
          <w:bCs/>
          <w:lang w:eastAsia="pl-PL"/>
        </w:rPr>
        <w:t xml:space="preserve">w Delegaturze w Ełku - </w:t>
      </w:r>
      <w:r w:rsidRPr="00CD60EE">
        <w:rPr>
          <w:rFonts w:eastAsia="Times New Roman"/>
          <w:lang w:eastAsia="pl-PL"/>
        </w:rPr>
        <w:t>ul. Chopina 15</w:t>
      </w:r>
    </w:p>
    <w:p w:rsidR="00BF1727" w:rsidRPr="00CD60EE" w:rsidRDefault="00BF1727" w:rsidP="00A14F4C">
      <w:pPr>
        <w:pStyle w:val="Bezodstpw"/>
        <w:numPr>
          <w:ilvl w:val="0"/>
          <w:numId w:val="13"/>
        </w:numPr>
        <w:spacing w:line="360" w:lineRule="auto"/>
        <w:rPr>
          <w:rFonts w:eastAsia="Times New Roman"/>
          <w:lang w:eastAsia="pl-PL"/>
        </w:rPr>
      </w:pPr>
      <w:r w:rsidRPr="00CD60EE">
        <w:rPr>
          <w:rFonts w:eastAsia="Times New Roman"/>
          <w:bCs/>
          <w:lang w:eastAsia="pl-PL"/>
        </w:rPr>
        <w:t xml:space="preserve">w Punkcie  Obsługi Klientów w Iławie - </w:t>
      </w:r>
      <w:r w:rsidRPr="00CD60EE">
        <w:rPr>
          <w:rFonts w:eastAsia="Times New Roman"/>
          <w:lang w:eastAsia="pl-PL"/>
        </w:rPr>
        <w:t>ul. Kazimierza Jagiellończyka 16</w:t>
      </w:r>
    </w:p>
    <w:p w:rsidR="00A14F4C" w:rsidRPr="00A14F4C" w:rsidRDefault="00BF1727" w:rsidP="00A14F4C">
      <w:pPr>
        <w:pStyle w:val="Bezodstpw"/>
        <w:numPr>
          <w:ilvl w:val="0"/>
          <w:numId w:val="13"/>
        </w:numPr>
        <w:spacing w:line="360" w:lineRule="auto"/>
        <w:rPr>
          <w:rFonts w:eastAsia="Times New Roman"/>
          <w:lang w:eastAsia="pl-PL"/>
        </w:rPr>
      </w:pPr>
      <w:r w:rsidRPr="00CD60EE">
        <w:rPr>
          <w:rFonts w:eastAsia="Times New Roman"/>
          <w:bCs/>
          <w:lang w:eastAsia="pl-PL"/>
        </w:rPr>
        <w:t xml:space="preserve">w Punkcie  Obsługi Klientów w Giżycku - </w:t>
      </w:r>
      <w:r w:rsidRPr="00CD60EE">
        <w:rPr>
          <w:rFonts w:eastAsia="Times New Roman"/>
          <w:lang w:eastAsia="pl-PL"/>
        </w:rPr>
        <w:t>ul. Dąbrowskiego 14</w:t>
      </w:r>
    </w:p>
    <w:p w:rsidR="00112A5F" w:rsidRPr="00CD60EE" w:rsidRDefault="00112A5F" w:rsidP="00A14F4C">
      <w:pPr>
        <w:pStyle w:val="Nagwek1"/>
      </w:pPr>
      <w:r w:rsidRPr="00CD60EE">
        <w:t>Jak możesz się z nami skontaktować</w:t>
      </w:r>
    </w:p>
    <w:p w:rsidR="00112A5F" w:rsidRPr="00CD60EE" w:rsidRDefault="00112A5F" w:rsidP="00A14F4C">
      <w:pPr>
        <w:pStyle w:val="Bezodstpw"/>
        <w:spacing w:line="360" w:lineRule="auto"/>
      </w:pPr>
      <w:r w:rsidRPr="00CD60EE">
        <w:t>Skontaktować się z nami możesz w następujący sposób:</w:t>
      </w:r>
    </w:p>
    <w:p w:rsidR="00112A5F" w:rsidRPr="00CD60EE" w:rsidRDefault="00112A5F" w:rsidP="00A14F4C">
      <w:pPr>
        <w:pStyle w:val="Bezodstpw"/>
        <w:numPr>
          <w:ilvl w:val="0"/>
          <w:numId w:val="12"/>
        </w:numPr>
        <w:spacing w:line="360" w:lineRule="auto"/>
      </w:pPr>
      <w:r w:rsidRPr="00CD60EE">
        <w:t xml:space="preserve">przyjść do nas osobiście </w:t>
      </w:r>
      <w:r w:rsidR="001869ED" w:rsidRPr="00CD60EE">
        <w:t xml:space="preserve">do jednego z miejsc obsługi </w:t>
      </w:r>
      <w:r w:rsidRPr="00CD60EE">
        <w:t xml:space="preserve">lub napisać pismo na adres: </w:t>
      </w:r>
      <w:r w:rsidR="00A14F4C">
        <w:t xml:space="preserve"> </w:t>
      </w:r>
      <w:r w:rsidR="001869ED" w:rsidRPr="00CD60EE">
        <w:t>Warmińsko-Mazurski Oddział Wojewódzki Narodowego Funduszu Zdrowia w Olsztynie</w:t>
      </w:r>
      <w:r w:rsidR="00A14F4C">
        <w:t>, u</w:t>
      </w:r>
      <w:r w:rsidR="001869ED" w:rsidRPr="00CD60EE">
        <w:t>l. Żołnierska 16</w:t>
      </w:r>
      <w:r w:rsidR="00A14F4C">
        <w:t xml:space="preserve">, </w:t>
      </w:r>
      <w:r w:rsidR="001869ED" w:rsidRPr="00CD60EE">
        <w:t>10-561 Olsztyn</w:t>
      </w:r>
    </w:p>
    <w:p w:rsidR="00112A5F" w:rsidRPr="00A14F4C" w:rsidRDefault="00112A5F" w:rsidP="00A14F4C">
      <w:pPr>
        <w:pStyle w:val="Bezodstpw"/>
        <w:numPr>
          <w:ilvl w:val="0"/>
          <w:numId w:val="12"/>
        </w:numPr>
        <w:spacing w:line="360" w:lineRule="auto"/>
        <w:rPr>
          <w:bCs/>
        </w:rPr>
      </w:pPr>
      <w:r w:rsidRPr="00CD60EE">
        <w:t xml:space="preserve">wysłać e-mail na adres: </w:t>
      </w:r>
      <w:hyperlink r:id="rId5" w:history="1">
        <w:r w:rsidR="00A14F4C" w:rsidRPr="00456097">
          <w:rPr>
            <w:rStyle w:val="Hipercze"/>
          </w:rPr>
          <w:t>kancelaria@olsztyn-nfz.pl</w:t>
        </w:r>
      </w:hyperlink>
    </w:p>
    <w:p w:rsidR="00112A5F" w:rsidRPr="00A14F4C" w:rsidRDefault="00112A5F" w:rsidP="00A14F4C">
      <w:pPr>
        <w:pStyle w:val="Bezodstpw"/>
        <w:numPr>
          <w:ilvl w:val="0"/>
          <w:numId w:val="12"/>
        </w:numPr>
        <w:spacing w:line="360" w:lineRule="auto"/>
        <w:rPr>
          <w:bCs/>
        </w:rPr>
      </w:pPr>
      <w:r w:rsidRPr="00CD60EE">
        <w:t xml:space="preserve">zadzwonić na </w:t>
      </w:r>
      <w:r w:rsidRPr="00A14F4C">
        <w:rPr>
          <w:bCs/>
        </w:rPr>
        <w:t>Telefoniczną Informację Pacjenta</w:t>
      </w:r>
      <w:r w:rsidRPr="00CD60EE">
        <w:t>.</w:t>
      </w:r>
      <w:r w:rsidR="00BE3C67" w:rsidRPr="00CD60EE">
        <w:t xml:space="preserve"> </w:t>
      </w:r>
      <w:r w:rsidRPr="00CD60EE">
        <w:t>Działa cały czas, równi</w:t>
      </w:r>
      <w:r w:rsidR="00BE3C67" w:rsidRPr="00CD60EE">
        <w:t xml:space="preserve">eż w nocy i dni wolne od pracy. Jej numer to: 800 190 590. Osoby głuche mogą </w:t>
      </w:r>
      <w:r w:rsidRPr="00CD60EE">
        <w:t>połą</w:t>
      </w:r>
      <w:r w:rsidR="00BE3C67" w:rsidRPr="00CD60EE">
        <w:t xml:space="preserve">czyć się z nami przez </w:t>
      </w:r>
      <w:proofErr w:type="spellStart"/>
      <w:r w:rsidR="00BE3C67" w:rsidRPr="00CD60EE">
        <w:t>wideoczat</w:t>
      </w:r>
      <w:proofErr w:type="spellEnd"/>
      <w:r w:rsidR="00BE3C67" w:rsidRPr="00CD60EE">
        <w:t xml:space="preserve"> </w:t>
      </w:r>
      <w:r w:rsidRPr="00CD60EE">
        <w:t>w języku migowym.</w:t>
      </w:r>
    </w:p>
    <w:p w:rsidR="00112A5F" w:rsidRPr="00CD60EE" w:rsidRDefault="00112A5F" w:rsidP="00112A5F">
      <w:pPr>
        <w:rPr>
          <w:rFonts w:cstheme="minorHAnsi"/>
          <w:color w:val="000000" w:themeColor="text1"/>
          <w:sz w:val="24"/>
          <w:szCs w:val="24"/>
        </w:rPr>
      </w:pPr>
    </w:p>
    <w:p w:rsidR="00112A5F" w:rsidRPr="00CD60EE" w:rsidRDefault="00112A5F" w:rsidP="00A14F4C">
      <w:pPr>
        <w:pStyle w:val="Nagwek1"/>
      </w:pPr>
      <w:r w:rsidRPr="00CD60EE">
        <w:t>Czy jesteśmy dostępni dla osób ze szczególnymi potrzebami</w:t>
      </w:r>
    </w:p>
    <w:p w:rsidR="00112A5F" w:rsidRPr="00CD60EE" w:rsidRDefault="00112A5F" w:rsidP="00A14F4C">
      <w:pPr>
        <w:pStyle w:val="Bezodstpw"/>
        <w:spacing w:line="360" w:lineRule="auto"/>
      </w:pPr>
      <w:r w:rsidRPr="00CD60EE">
        <w:t>Wiemy, że nasi klienci i praco</w:t>
      </w:r>
      <w:r w:rsidR="00BE3C67" w:rsidRPr="00CD60EE">
        <w:t xml:space="preserve">wnicy mogą mieć różne potrzeby. </w:t>
      </w:r>
      <w:r w:rsidRPr="00CD60EE">
        <w:t>Stara</w:t>
      </w:r>
      <w:r w:rsidR="00BE3C67" w:rsidRPr="00CD60EE">
        <w:t xml:space="preserve">my się je najpierw zrozumieć, a później dostosować się do nich. </w:t>
      </w:r>
      <w:r w:rsidRPr="00CD60EE">
        <w:t>Część zasad dostępności dla osób</w:t>
      </w:r>
      <w:r w:rsidR="00BE3C67" w:rsidRPr="00CD60EE">
        <w:t xml:space="preserve"> ze szczególnymi potrzebami już </w:t>
      </w:r>
      <w:r w:rsidRPr="00CD60EE">
        <w:t>spełniliśmy.</w:t>
      </w:r>
    </w:p>
    <w:p w:rsidR="00BE3C67" w:rsidRPr="00CD60EE" w:rsidRDefault="00BE3C67" w:rsidP="00A14F4C">
      <w:pPr>
        <w:pStyle w:val="Bezodstpw"/>
        <w:spacing w:line="360" w:lineRule="auto"/>
      </w:pPr>
    </w:p>
    <w:p w:rsidR="00112A5F" w:rsidRPr="00CD60EE" w:rsidRDefault="00112A5F" w:rsidP="00A14F4C">
      <w:pPr>
        <w:pStyle w:val="Bezodstpw"/>
        <w:spacing w:line="360" w:lineRule="auto"/>
      </w:pPr>
      <w:r w:rsidRPr="00CD60EE">
        <w:t>W</w:t>
      </w:r>
      <w:r w:rsidR="002B304C" w:rsidRPr="00CD60EE">
        <w:t>e wszystkich naszych budynkach :</w:t>
      </w:r>
    </w:p>
    <w:p w:rsidR="00BE3C67" w:rsidRPr="00CD60EE" w:rsidRDefault="002B304C" w:rsidP="00A14F4C">
      <w:pPr>
        <w:pStyle w:val="Bezodstpw"/>
        <w:numPr>
          <w:ilvl w:val="0"/>
          <w:numId w:val="14"/>
        </w:numPr>
        <w:spacing w:line="360" w:lineRule="auto"/>
      </w:pPr>
      <w:r w:rsidRPr="00CD60EE">
        <w:t>są</w:t>
      </w:r>
      <w:r w:rsidR="00112A5F" w:rsidRPr="00CD60EE">
        <w:t xml:space="preserve"> podjazdy dla osób na wózku</w:t>
      </w:r>
    </w:p>
    <w:p w:rsidR="00BE3C67" w:rsidRPr="00CD60EE" w:rsidRDefault="00112A5F" w:rsidP="00A14F4C">
      <w:pPr>
        <w:pStyle w:val="Bezodstpw"/>
        <w:numPr>
          <w:ilvl w:val="0"/>
          <w:numId w:val="14"/>
        </w:numPr>
        <w:spacing w:line="360" w:lineRule="auto"/>
      </w:pPr>
      <w:r w:rsidRPr="00CD60EE">
        <w:t>można poruszać się z psem przewodnikiem</w:t>
      </w:r>
    </w:p>
    <w:p w:rsidR="00BE3C67" w:rsidRPr="00CD60EE" w:rsidRDefault="00112A5F" w:rsidP="00A14F4C">
      <w:pPr>
        <w:pStyle w:val="Bezodstpw"/>
        <w:numPr>
          <w:ilvl w:val="0"/>
          <w:numId w:val="14"/>
        </w:numPr>
        <w:spacing w:line="360" w:lineRule="auto"/>
      </w:pPr>
      <w:r w:rsidRPr="00CD60EE">
        <w:t>są miejsca parkingowe</w:t>
      </w:r>
      <w:r w:rsidR="00BE3C67" w:rsidRPr="00CD60EE">
        <w:t xml:space="preserve"> </w:t>
      </w:r>
      <w:r w:rsidRPr="00CD60EE">
        <w:t>dla osób z niepełnosprawnością</w:t>
      </w:r>
    </w:p>
    <w:p w:rsidR="0052488E" w:rsidRPr="00CD60EE" w:rsidRDefault="00D047C2" w:rsidP="00A14F4C">
      <w:pPr>
        <w:pStyle w:val="Bezodstpw"/>
        <w:numPr>
          <w:ilvl w:val="0"/>
          <w:numId w:val="14"/>
        </w:numPr>
        <w:spacing w:line="360" w:lineRule="auto"/>
      </w:pPr>
      <w:r w:rsidRPr="00CD60EE">
        <w:t xml:space="preserve">są </w:t>
      </w:r>
      <w:r w:rsidR="0052488E" w:rsidRPr="00CD60EE">
        <w:t>toalety dla osób z niepełnosprawnością</w:t>
      </w:r>
    </w:p>
    <w:p w:rsidR="007359B3" w:rsidRPr="00CD60EE" w:rsidRDefault="007359B3" w:rsidP="00A14F4C">
      <w:pPr>
        <w:pStyle w:val="Bezodstpw"/>
        <w:spacing w:line="360" w:lineRule="auto"/>
      </w:pPr>
    </w:p>
    <w:p w:rsidR="007359B3" w:rsidRPr="00CD60EE" w:rsidRDefault="007359B3" w:rsidP="00A14F4C">
      <w:pPr>
        <w:pStyle w:val="Bezodstpw"/>
        <w:spacing w:line="360" w:lineRule="auto"/>
      </w:pPr>
      <w:r w:rsidRPr="00CD60EE">
        <w:t>W Olsztynie jest pętla indukcyjna</w:t>
      </w:r>
      <w:r w:rsidR="00A14F4C">
        <w:t>.</w:t>
      </w:r>
    </w:p>
    <w:p w:rsidR="00112A5F" w:rsidRPr="00CD60EE" w:rsidRDefault="00112A5F" w:rsidP="00A14F4C">
      <w:pPr>
        <w:pStyle w:val="Bezodstpw"/>
        <w:spacing w:line="360" w:lineRule="auto"/>
      </w:pPr>
      <w:r w:rsidRPr="00CD60EE">
        <w:t>Nad niektórymi r</w:t>
      </w:r>
      <w:r w:rsidR="00BE3C67" w:rsidRPr="00CD60EE">
        <w:t>ozwiązaniami</w:t>
      </w:r>
      <w:r w:rsidR="007359B3" w:rsidRPr="00CD60EE">
        <w:t xml:space="preserve"> poprawiającymi dostępność </w:t>
      </w:r>
      <w:r w:rsidR="00BE3C67" w:rsidRPr="00CD60EE">
        <w:t xml:space="preserve"> jeszcze pracujemy. </w:t>
      </w:r>
      <w:r w:rsidRPr="00CD60EE">
        <w:t>Jeśli jednak widzisz bariery, które utrudnia</w:t>
      </w:r>
      <w:r w:rsidR="00BE3C67" w:rsidRPr="00CD60EE">
        <w:t xml:space="preserve">ją Ci załatwienie sprawy u nas, </w:t>
      </w:r>
      <w:r w:rsidRPr="00CD60EE">
        <w:t>daj znać. Zrobimy wszystko, żeby to zmienić.</w:t>
      </w:r>
    </w:p>
    <w:p w:rsidR="00112A5F" w:rsidRDefault="00112A5F" w:rsidP="00A14F4C">
      <w:pPr>
        <w:pStyle w:val="Bezodstpw"/>
        <w:spacing w:line="360" w:lineRule="auto"/>
        <w:rPr>
          <w:b/>
          <w:bCs/>
        </w:rPr>
      </w:pPr>
      <w:r w:rsidRPr="00CD60EE">
        <w:lastRenderedPageBreak/>
        <w:t xml:space="preserve">Adres e-mail do naszego koordynatora dostępności to: </w:t>
      </w:r>
      <w:hyperlink r:id="rId6" w:history="1">
        <w:r w:rsidR="00A14F4C" w:rsidRPr="00A14F4C">
          <w:rPr>
            <w:rStyle w:val="Hipercze"/>
            <w:bCs/>
          </w:rPr>
          <w:t>uprawnieni@olsztyn-nfz.pl</w:t>
        </w:r>
      </w:hyperlink>
    </w:p>
    <w:p w:rsidR="00112A5F" w:rsidRDefault="00112A5F" w:rsidP="00A14F4C">
      <w:pPr>
        <w:pStyle w:val="Bezodstpw"/>
        <w:spacing w:line="360" w:lineRule="auto"/>
      </w:pPr>
      <w:r w:rsidRPr="00CD60EE">
        <w:t xml:space="preserve">Numer telefonu: </w:t>
      </w:r>
      <w:r w:rsidR="00243277">
        <w:rPr>
          <w:b/>
          <w:bCs/>
        </w:rPr>
        <w:t xml:space="preserve">89 </w:t>
      </w:r>
      <w:r w:rsidR="00214C30" w:rsidRPr="00CD60EE">
        <w:rPr>
          <w:b/>
          <w:bCs/>
        </w:rPr>
        <w:t>678-76-04</w:t>
      </w:r>
      <w:r w:rsidRPr="00CD60EE">
        <w:t>.</w:t>
      </w:r>
    </w:p>
    <w:p w:rsidR="00A14F4C" w:rsidRDefault="00A14F4C" w:rsidP="00112A5F">
      <w:pPr>
        <w:rPr>
          <w:rFonts w:cstheme="minorHAnsi"/>
          <w:b/>
          <w:sz w:val="28"/>
          <w:szCs w:val="28"/>
        </w:rPr>
      </w:pPr>
    </w:p>
    <w:p w:rsidR="00CD60EE" w:rsidRPr="00BE2791" w:rsidRDefault="00CD60EE" w:rsidP="00A14F4C">
      <w:pPr>
        <w:pStyle w:val="Nagwek1"/>
      </w:pPr>
      <w:r w:rsidRPr="00BE2791">
        <w:t>Jak do nas dojechać:</w:t>
      </w:r>
    </w:p>
    <w:p w:rsidR="00BE2791" w:rsidRPr="00A14F4C" w:rsidRDefault="00243277" w:rsidP="00A14F4C">
      <w:pPr>
        <w:pStyle w:val="Bezodstpw"/>
        <w:numPr>
          <w:ilvl w:val="0"/>
          <w:numId w:val="15"/>
        </w:numPr>
        <w:spacing w:line="360" w:lineRule="auto"/>
        <w:rPr>
          <w:b/>
          <w:lang w:eastAsia="pl-PL"/>
        </w:rPr>
      </w:pPr>
      <w:r>
        <w:rPr>
          <w:b/>
          <w:lang w:eastAsia="pl-PL"/>
        </w:rPr>
        <w:t xml:space="preserve">Sala Obsługi Klientów </w:t>
      </w:r>
      <w:r w:rsidR="00BE2791" w:rsidRPr="00A14F4C">
        <w:rPr>
          <w:b/>
          <w:lang w:eastAsia="pl-PL"/>
        </w:rPr>
        <w:t xml:space="preserve">W-M OW NFZ – Olsztyn, ul. Głowackiego 14 </w:t>
      </w:r>
    </w:p>
    <w:p w:rsidR="00BE2791" w:rsidRDefault="00BE2791" w:rsidP="00A14F4C">
      <w:pPr>
        <w:pStyle w:val="Bezodstpw"/>
        <w:spacing w:line="360" w:lineRule="auto"/>
        <w:rPr>
          <w:lang w:eastAsia="pl-PL"/>
        </w:rPr>
      </w:pPr>
      <w:r w:rsidRPr="00D237F7">
        <w:rPr>
          <w:lang w:eastAsia="pl-PL"/>
        </w:rPr>
        <w:t xml:space="preserve">Budynek znajduje się na  ul. Głowackiego, naprzeciwko Teatru Lalek. Dojścia piesze są możliwe od skrzyżowania z ulicą Piłsudskiego  oraz od ulicy Mickiewicza. </w:t>
      </w:r>
    </w:p>
    <w:p w:rsidR="00BE2791" w:rsidRPr="00D237F7" w:rsidRDefault="00BE2791" w:rsidP="00A14F4C">
      <w:pPr>
        <w:pStyle w:val="Bezodstpw"/>
        <w:spacing w:line="360" w:lineRule="auto"/>
        <w:rPr>
          <w:lang w:eastAsia="pl-PL"/>
        </w:rPr>
      </w:pPr>
      <w:r w:rsidRPr="00D237F7">
        <w:rPr>
          <w:lang w:eastAsia="pl-PL"/>
        </w:rPr>
        <w:t xml:space="preserve">Od strony ul. Kościuszki  jest linia tramwajowa. Liniami 2 i </w:t>
      </w:r>
      <w:r>
        <w:rPr>
          <w:lang w:eastAsia="pl-PL"/>
        </w:rPr>
        <w:t xml:space="preserve">3 można dojechać na dworzec PKP i </w:t>
      </w:r>
      <w:r w:rsidRPr="00D237F7">
        <w:rPr>
          <w:lang w:eastAsia="pl-PL"/>
        </w:rPr>
        <w:t xml:space="preserve"> PKS</w:t>
      </w:r>
      <w:r>
        <w:rPr>
          <w:lang w:eastAsia="pl-PL"/>
        </w:rPr>
        <w:t>,</w:t>
      </w:r>
      <w:r w:rsidRPr="00D237F7">
        <w:rPr>
          <w:lang w:eastAsia="pl-PL"/>
        </w:rPr>
        <w:t xml:space="preserve"> który znajduje się w odległości ok 2 km. </w:t>
      </w:r>
    </w:p>
    <w:p w:rsidR="00BE2791" w:rsidRPr="00A14F4C" w:rsidRDefault="00243277" w:rsidP="00A14F4C">
      <w:pPr>
        <w:pStyle w:val="Bezodstpw"/>
        <w:numPr>
          <w:ilvl w:val="0"/>
          <w:numId w:val="15"/>
        </w:numPr>
        <w:spacing w:line="360" w:lineRule="auto"/>
        <w:rPr>
          <w:b/>
          <w:bCs/>
          <w:lang w:eastAsia="pl-PL"/>
        </w:rPr>
      </w:pPr>
      <w:r>
        <w:rPr>
          <w:b/>
          <w:bCs/>
          <w:lang w:eastAsia="pl-PL"/>
        </w:rPr>
        <w:t>Delegatura w Elblągu ,</w:t>
      </w:r>
      <w:r w:rsidR="00BE2791" w:rsidRPr="00A14F4C">
        <w:rPr>
          <w:b/>
          <w:bCs/>
          <w:lang w:eastAsia="pl-PL"/>
        </w:rPr>
        <w:t xml:space="preserve"> ul. Bema 18</w:t>
      </w:r>
    </w:p>
    <w:p w:rsidR="00BE2791" w:rsidRPr="00D237F7" w:rsidRDefault="00BE2791" w:rsidP="00A14F4C">
      <w:pPr>
        <w:pStyle w:val="Bezodstpw"/>
        <w:spacing w:line="360" w:lineRule="auto"/>
        <w:rPr>
          <w:lang w:eastAsia="pl-PL"/>
        </w:rPr>
      </w:pPr>
      <w:r w:rsidRPr="00D237F7">
        <w:rPr>
          <w:lang w:eastAsia="pl-PL"/>
        </w:rPr>
        <w:t>Siedziba Delegatury znajduje się w wolnostojącym  budynku</w:t>
      </w:r>
      <w:r>
        <w:rPr>
          <w:lang w:eastAsia="pl-PL"/>
        </w:rPr>
        <w:t xml:space="preserve">, który </w:t>
      </w:r>
      <w:r w:rsidRPr="00D237F7">
        <w:rPr>
          <w:lang w:eastAsia="pl-PL"/>
        </w:rPr>
        <w:t xml:space="preserve"> znajduje się w pobliżu skrzyżowania ul. Bema  i ul. Mickiewicza</w:t>
      </w:r>
      <w:r>
        <w:rPr>
          <w:lang w:eastAsia="pl-PL"/>
        </w:rPr>
        <w:t>.</w:t>
      </w:r>
    </w:p>
    <w:p w:rsidR="00BE2791" w:rsidRPr="00D237F7" w:rsidRDefault="00BE2791" w:rsidP="00A14F4C">
      <w:pPr>
        <w:pStyle w:val="Bezodstpw"/>
        <w:spacing w:line="360" w:lineRule="auto"/>
        <w:rPr>
          <w:lang w:eastAsia="pl-PL"/>
        </w:rPr>
      </w:pPr>
      <w:r w:rsidRPr="00D237F7">
        <w:rPr>
          <w:lang w:eastAsia="pl-PL"/>
        </w:rPr>
        <w:t xml:space="preserve">W  pobliżu </w:t>
      </w:r>
      <w:r>
        <w:rPr>
          <w:lang w:eastAsia="pl-PL"/>
        </w:rPr>
        <w:t xml:space="preserve">tego </w:t>
      </w:r>
      <w:r w:rsidRPr="00D237F7">
        <w:rPr>
          <w:lang w:eastAsia="pl-PL"/>
        </w:rPr>
        <w:t xml:space="preserve"> skrzyżowania jes</w:t>
      </w:r>
      <w:r>
        <w:rPr>
          <w:lang w:eastAsia="pl-PL"/>
        </w:rPr>
        <w:t xml:space="preserve">t przystanek linii tramwajowej </w:t>
      </w:r>
      <w:r w:rsidRPr="00D237F7">
        <w:rPr>
          <w:lang w:eastAsia="pl-PL"/>
        </w:rPr>
        <w:t xml:space="preserve"> 3 i  5. Natomiast przy ulicy Bema po przeciwnej stronie znajduje się przystanek autobusowy linii: 6, 11, 16, 18.</w:t>
      </w:r>
    </w:p>
    <w:p w:rsidR="00BE2791" w:rsidRPr="00A14F4C" w:rsidRDefault="00BE2791" w:rsidP="00A14F4C">
      <w:pPr>
        <w:pStyle w:val="Bezodstpw"/>
        <w:numPr>
          <w:ilvl w:val="0"/>
          <w:numId w:val="15"/>
        </w:numPr>
        <w:spacing w:line="360" w:lineRule="auto"/>
        <w:rPr>
          <w:b/>
          <w:bCs/>
          <w:lang w:eastAsia="pl-PL"/>
        </w:rPr>
      </w:pPr>
      <w:r w:rsidRPr="00A14F4C">
        <w:rPr>
          <w:b/>
          <w:bCs/>
          <w:lang w:eastAsia="pl-PL"/>
        </w:rPr>
        <w:t>Punkt Obsługi Klientów w</w:t>
      </w:r>
      <w:r w:rsidR="00A14F4C">
        <w:rPr>
          <w:b/>
          <w:bCs/>
          <w:lang w:eastAsia="pl-PL"/>
        </w:rPr>
        <w:t xml:space="preserve"> Iławie – ul. Jagiellończyka 16</w:t>
      </w:r>
    </w:p>
    <w:p w:rsidR="00BE2791" w:rsidRDefault="00BE2791" w:rsidP="00A14F4C">
      <w:pPr>
        <w:pStyle w:val="Bezodstpw"/>
        <w:spacing w:line="360" w:lineRule="auto"/>
        <w:rPr>
          <w:lang w:eastAsia="pl-PL"/>
        </w:rPr>
      </w:pPr>
      <w:r>
        <w:rPr>
          <w:lang w:eastAsia="pl-PL"/>
        </w:rPr>
        <w:t>Punkt</w:t>
      </w:r>
      <w:r w:rsidRPr="00D237F7">
        <w:rPr>
          <w:lang w:eastAsia="pl-PL"/>
        </w:rPr>
        <w:t xml:space="preserve"> Obsługi Klientów znajduje się w budynku</w:t>
      </w:r>
      <w:r w:rsidR="00A14F4C">
        <w:rPr>
          <w:lang w:eastAsia="pl-PL"/>
        </w:rPr>
        <w:t>,</w:t>
      </w:r>
      <w:r w:rsidRPr="00D237F7">
        <w:rPr>
          <w:lang w:eastAsia="pl-PL"/>
        </w:rPr>
        <w:t xml:space="preserve"> </w:t>
      </w:r>
      <w:r>
        <w:rPr>
          <w:lang w:eastAsia="pl-PL"/>
        </w:rPr>
        <w:t xml:space="preserve"> który </w:t>
      </w:r>
      <w:r w:rsidRPr="00D237F7">
        <w:rPr>
          <w:lang w:eastAsia="pl-PL"/>
        </w:rPr>
        <w:t xml:space="preserve"> </w:t>
      </w:r>
      <w:r>
        <w:rPr>
          <w:lang w:eastAsia="pl-PL"/>
        </w:rPr>
        <w:t>należy</w:t>
      </w:r>
      <w:r w:rsidRPr="00D237F7">
        <w:rPr>
          <w:lang w:eastAsia="pl-PL"/>
        </w:rPr>
        <w:t xml:space="preserve"> do Iławskiego Towarzystwa Budownictwa Socjalnego</w:t>
      </w:r>
      <w:r>
        <w:rPr>
          <w:lang w:eastAsia="pl-PL"/>
        </w:rPr>
        <w:t xml:space="preserve">. </w:t>
      </w:r>
    </w:p>
    <w:p w:rsidR="00BE2791" w:rsidRPr="00D237F7" w:rsidRDefault="00BE2791" w:rsidP="00A14F4C">
      <w:pPr>
        <w:pStyle w:val="Bezodstpw"/>
        <w:spacing w:line="360" w:lineRule="auto"/>
        <w:rPr>
          <w:lang w:eastAsia="pl-PL"/>
        </w:rPr>
      </w:pPr>
      <w:r w:rsidRPr="00D237F7">
        <w:rPr>
          <w:lang w:eastAsia="pl-PL"/>
        </w:rPr>
        <w:t xml:space="preserve">W pobliżu budynku znajduje się Główny Urząd Pocztowy. Odległość Punktu Obsługi od dworca PKP i PKS wynosi około 1,9 km. W niedalekiej odległości, tj. 300 m znajdują się przystanki ZKM linii 1,2,3,4,5,7,8. </w:t>
      </w:r>
    </w:p>
    <w:p w:rsidR="00BE2791" w:rsidRPr="00A14F4C" w:rsidRDefault="00BE2791" w:rsidP="00A14F4C">
      <w:pPr>
        <w:pStyle w:val="Bezodstpw"/>
        <w:numPr>
          <w:ilvl w:val="0"/>
          <w:numId w:val="15"/>
        </w:numPr>
        <w:spacing w:line="360" w:lineRule="auto"/>
        <w:rPr>
          <w:b/>
          <w:bCs/>
          <w:lang w:eastAsia="pl-PL"/>
        </w:rPr>
      </w:pPr>
      <w:r w:rsidRPr="00A14F4C">
        <w:rPr>
          <w:b/>
          <w:bCs/>
          <w:lang w:eastAsia="pl-PL"/>
        </w:rPr>
        <w:t>Delegatura w Ełku, ul. Chopina 15</w:t>
      </w:r>
    </w:p>
    <w:p w:rsidR="00BE2791" w:rsidRPr="00D237F7" w:rsidRDefault="00BE2791" w:rsidP="00A14F4C">
      <w:pPr>
        <w:pStyle w:val="Bezodstpw"/>
        <w:spacing w:line="360" w:lineRule="auto"/>
        <w:rPr>
          <w:lang w:eastAsia="pl-PL"/>
        </w:rPr>
      </w:pPr>
      <w:r w:rsidRPr="00D237F7">
        <w:rPr>
          <w:lang w:eastAsia="pl-PL"/>
        </w:rPr>
        <w:t xml:space="preserve">Budynek znajduje się w połowie ulicy Chopina. Z jednej strony znajduje się skrzyżowanie ulic: Chopina i Armii Krajowej a z drugiej ul. Chopina i T. Kościuszki. Dojścia piesze są możliwe od obu skrzyżowań. </w:t>
      </w:r>
    </w:p>
    <w:p w:rsidR="00BE2791" w:rsidRPr="00D237F7" w:rsidRDefault="00BE2791" w:rsidP="00A14F4C">
      <w:pPr>
        <w:pStyle w:val="Bezodstpw"/>
        <w:spacing w:line="360" w:lineRule="auto"/>
        <w:rPr>
          <w:lang w:eastAsia="pl-PL"/>
        </w:rPr>
      </w:pPr>
      <w:r w:rsidRPr="00D237F7">
        <w:rPr>
          <w:lang w:eastAsia="pl-PL"/>
        </w:rPr>
        <w:t>W pobliżu , od strony ul. A</w:t>
      </w:r>
      <w:r w:rsidR="00243277">
        <w:rPr>
          <w:lang w:eastAsia="pl-PL"/>
        </w:rPr>
        <w:t xml:space="preserve">rmii Krajowej kursują autobusy </w:t>
      </w:r>
      <w:r w:rsidRPr="00D237F7">
        <w:rPr>
          <w:lang w:eastAsia="pl-PL"/>
        </w:rPr>
        <w:t>MZK linii nr 1, 3, 4, 5, 11, 12, 17 i 18.  Natomiast od strony ul. T. Kościuszki nr 7 i 16.</w:t>
      </w:r>
    </w:p>
    <w:p w:rsidR="00BE2791" w:rsidRPr="00D237F7" w:rsidRDefault="00BE2791" w:rsidP="00A14F4C">
      <w:pPr>
        <w:pStyle w:val="Bezodstpw"/>
        <w:spacing w:line="360" w:lineRule="auto"/>
        <w:rPr>
          <w:lang w:eastAsia="pl-PL"/>
        </w:rPr>
      </w:pPr>
      <w:r w:rsidRPr="00D237F7">
        <w:rPr>
          <w:lang w:eastAsia="pl-PL"/>
        </w:rPr>
        <w:t>Odległoś</w:t>
      </w:r>
      <w:r w:rsidR="00243277">
        <w:rPr>
          <w:lang w:eastAsia="pl-PL"/>
        </w:rPr>
        <w:t>ć do dworca PKP oraz PKS wynosi</w:t>
      </w:r>
      <w:r w:rsidRPr="00D237F7">
        <w:rPr>
          <w:lang w:eastAsia="pl-PL"/>
        </w:rPr>
        <w:t xml:space="preserve"> ok. 800 metrów.</w:t>
      </w:r>
    </w:p>
    <w:p w:rsidR="00BE2791" w:rsidRPr="00A14F4C" w:rsidRDefault="00BE2791" w:rsidP="00A14F4C">
      <w:pPr>
        <w:pStyle w:val="Bezodstpw"/>
        <w:numPr>
          <w:ilvl w:val="0"/>
          <w:numId w:val="15"/>
        </w:numPr>
        <w:spacing w:line="360" w:lineRule="auto"/>
        <w:rPr>
          <w:b/>
          <w:bCs/>
          <w:lang w:eastAsia="pl-PL"/>
        </w:rPr>
      </w:pPr>
      <w:r w:rsidRPr="00A14F4C">
        <w:rPr>
          <w:b/>
          <w:bCs/>
          <w:lang w:eastAsia="pl-PL"/>
        </w:rPr>
        <w:t>Punkt Obsługi Klientów w Giżycku, ul. Dąbrowskiego 14</w:t>
      </w:r>
    </w:p>
    <w:p w:rsidR="00BE2791" w:rsidRPr="00D237F7" w:rsidRDefault="00BE2791" w:rsidP="00A14F4C">
      <w:pPr>
        <w:pStyle w:val="Bezodstpw"/>
        <w:spacing w:line="360" w:lineRule="auto"/>
        <w:rPr>
          <w:lang w:eastAsia="pl-PL"/>
        </w:rPr>
      </w:pPr>
      <w:r w:rsidRPr="00AA0D45">
        <w:rPr>
          <w:bCs/>
          <w:lang w:eastAsia="pl-PL"/>
        </w:rPr>
        <w:t xml:space="preserve">Punkt Obsługi Klientów </w:t>
      </w:r>
      <w:r>
        <w:rPr>
          <w:bCs/>
          <w:lang w:eastAsia="pl-PL"/>
        </w:rPr>
        <w:t xml:space="preserve">znajduje się  w budynku </w:t>
      </w:r>
      <w:proofErr w:type="spellStart"/>
      <w:r>
        <w:rPr>
          <w:bCs/>
          <w:lang w:eastAsia="pl-PL"/>
        </w:rPr>
        <w:t>Ekomariny</w:t>
      </w:r>
      <w:proofErr w:type="spellEnd"/>
      <w:r>
        <w:rPr>
          <w:bCs/>
          <w:lang w:eastAsia="pl-PL"/>
        </w:rPr>
        <w:t xml:space="preserve"> i </w:t>
      </w:r>
      <w:r w:rsidRPr="00D237F7">
        <w:rPr>
          <w:lang w:eastAsia="pl-PL"/>
        </w:rPr>
        <w:t xml:space="preserve"> umiejscowiony jest u zbiegu ulic: Dąbrowskiego i Kolejowej za przejazdem kolejowym.</w:t>
      </w:r>
    </w:p>
    <w:p w:rsidR="00BE2791" w:rsidRPr="00D237F7" w:rsidRDefault="00BE2791" w:rsidP="00A14F4C">
      <w:pPr>
        <w:pStyle w:val="Bezodstpw"/>
        <w:spacing w:line="360" w:lineRule="auto"/>
        <w:rPr>
          <w:lang w:eastAsia="pl-PL"/>
        </w:rPr>
      </w:pPr>
      <w:r w:rsidRPr="00D237F7">
        <w:rPr>
          <w:lang w:eastAsia="pl-PL"/>
        </w:rPr>
        <w:t>W jego pobliżu znajduje się kładka nad torami, ze schodami po obu stronach oraz windą dla osób niepełnosprawnych i osób</w:t>
      </w:r>
      <w:r w:rsidR="00243277">
        <w:rPr>
          <w:lang w:eastAsia="pl-PL"/>
        </w:rPr>
        <w:t xml:space="preserve"> z wózkami.</w:t>
      </w:r>
    </w:p>
    <w:p w:rsidR="00BE2791" w:rsidRPr="00D237F7" w:rsidRDefault="00BE2791" w:rsidP="00A14F4C">
      <w:pPr>
        <w:pStyle w:val="Bezodstpw"/>
        <w:spacing w:line="360" w:lineRule="auto"/>
        <w:rPr>
          <w:lang w:eastAsia="pl-PL"/>
        </w:rPr>
      </w:pPr>
      <w:r w:rsidRPr="00D237F7">
        <w:rPr>
          <w:lang w:eastAsia="pl-PL"/>
        </w:rPr>
        <w:t>Odległość do dworca PKP oraz PKS wynosi ok. 450 metrów a do centrum miasta ok. 500 metrów.</w:t>
      </w:r>
    </w:p>
    <w:p w:rsidR="00CD60EE" w:rsidRPr="00A14F4C" w:rsidRDefault="00BE2791" w:rsidP="00A14F4C">
      <w:pPr>
        <w:pStyle w:val="Bezodstpw"/>
        <w:spacing w:line="360" w:lineRule="auto"/>
        <w:rPr>
          <w:lang w:eastAsia="pl-PL"/>
        </w:rPr>
      </w:pPr>
      <w:r w:rsidRPr="00D237F7">
        <w:rPr>
          <w:lang w:eastAsia="pl-PL"/>
        </w:rPr>
        <w:t>Komunikacja MZK przebiega ulicą równoległą do ulicy Kolejowej, tj. ulicą Warszawską. Najbliższy przystanek komunikacji miejskiej znajduje się przy dworcu PKP i PKS i są to linie nr 12, 30 i 41.</w:t>
      </w:r>
    </w:p>
    <w:sectPr w:rsidR="00CD60EE" w:rsidRPr="00A14F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D349B"/>
    <w:multiLevelType w:val="hybridMultilevel"/>
    <w:tmpl w:val="C36A70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E11490"/>
    <w:multiLevelType w:val="multilevel"/>
    <w:tmpl w:val="1F6AA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9D53B4"/>
    <w:multiLevelType w:val="hybridMultilevel"/>
    <w:tmpl w:val="0B088A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C06DFC"/>
    <w:multiLevelType w:val="multilevel"/>
    <w:tmpl w:val="6032E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957DA1"/>
    <w:multiLevelType w:val="hybridMultilevel"/>
    <w:tmpl w:val="E9E82A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1A0BE6"/>
    <w:multiLevelType w:val="multilevel"/>
    <w:tmpl w:val="72A6A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134C27"/>
    <w:multiLevelType w:val="hybridMultilevel"/>
    <w:tmpl w:val="68FAB9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ED3C6C"/>
    <w:multiLevelType w:val="hybridMultilevel"/>
    <w:tmpl w:val="7A160C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7A2BD7"/>
    <w:multiLevelType w:val="hybridMultilevel"/>
    <w:tmpl w:val="319A6E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7455F0"/>
    <w:multiLevelType w:val="hybridMultilevel"/>
    <w:tmpl w:val="645EF87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1BF37E4"/>
    <w:multiLevelType w:val="multilevel"/>
    <w:tmpl w:val="C5A85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9801E88"/>
    <w:multiLevelType w:val="multilevel"/>
    <w:tmpl w:val="DA743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29875D3"/>
    <w:multiLevelType w:val="hybridMultilevel"/>
    <w:tmpl w:val="BE6E1E4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45B210B"/>
    <w:multiLevelType w:val="hybridMultilevel"/>
    <w:tmpl w:val="8D34AF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88386C"/>
    <w:multiLevelType w:val="hybridMultilevel"/>
    <w:tmpl w:val="00783EA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12"/>
  </w:num>
  <w:num w:numId="4">
    <w:abstractNumId w:val="10"/>
  </w:num>
  <w:num w:numId="5">
    <w:abstractNumId w:val="11"/>
  </w:num>
  <w:num w:numId="6">
    <w:abstractNumId w:val="3"/>
  </w:num>
  <w:num w:numId="7">
    <w:abstractNumId w:val="5"/>
  </w:num>
  <w:num w:numId="8">
    <w:abstractNumId w:val="1"/>
  </w:num>
  <w:num w:numId="9">
    <w:abstractNumId w:val="0"/>
  </w:num>
  <w:num w:numId="10">
    <w:abstractNumId w:val="8"/>
  </w:num>
  <w:num w:numId="11">
    <w:abstractNumId w:val="4"/>
  </w:num>
  <w:num w:numId="12">
    <w:abstractNumId w:val="2"/>
  </w:num>
  <w:num w:numId="13">
    <w:abstractNumId w:val="7"/>
  </w:num>
  <w:num w:numId="14">
    <w:abstractNumId w:val="6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846"/>
    <w:rsid w:val="0005473B"/>
    <w:rsid w:val="00112A5F"/>
    <w:rsid w:val="001869ED"/>
    <w:rsid w:val="001C2750"/>
    <w:rsid w:val="00214C30"/>
    <w:rsid w:val="00243277"/>
    <w:rsid w:val="002540CB"/>
    <w:rsid w:val="002677D4"/>
    <w:rsid w:val="00292E2A"/>
    <w:rsid w:val="002B304C"/>
    <w:rsid w:val="002C325B"/>
    <w:rsid w:val="0052488E"/>
    <w:rsid w:val="00564302"/>
    <w:rsid w:val="005A0ADE"/>
    <w:rsid w:val="0066076A"/>
    <w:rsid w:val="006D5F29"/>
    <w:rsid w:val="007359B3"/>
    <w:rsid w:val="007B1565"/>
    <w:rsid w:val="00904612"/>
    <w:rsid w:val="00911866"/>
    <w:rsid w:val="009A2CA5"/>
    <w:rsid w:val="00A06CCD"/>
    <w:rsid w:val="00A12846"/>
    <w:rsid w:val="00A14F4C"/>
    <w:rsid w:val="00A64D5E"/>
    <w:rsid w:val="00B37798"/>
    <w:rsid w:val="00BE2791"/>
    <w:rsid w:val="00BE3C67"/>
    <w:rsid w:val="00BF1727"/>
    <w:rsid w:val="00CD06EE"/>
    <w:rsid w:val="00CD60EE"/>
    <w:rsid w:val="00D04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276ED"/>
  <w15:chartTrackingRefBased/>
  <w15:docId w15:val="{B3DCEA1C-E626-49D7-A662-008B008C3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92E2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12A5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12A5F"/>
    <w:rPr>
      <w:color w:val="0563C1" w:themeColor="hyperlink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292E2A"/>
    <w:pPr>
      <w:spacing w:after="0" w:line="240" w:lineRule="auto"/>
      <w:contextualSpacing/>
    </w:pPr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92E2A"/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292E2A"/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paragraph" w:styleId="Bezodstpw">
    <w:name w:val="No Spacing"/>
    <w:uiPriority w:val="1"/>
    <w:qFormat/>
    <w:rsid w:val="00292E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4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10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02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prawnieni@olsztyn-nfz.pl" TargetMode="External"/><Relationship Id="rId5" Type="http://schemas.openxmlformats.org/officeDocument/2006/relationships/hyperlink" Target="mailto:kancelaria@olsztyn-nf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1134</Words>
  <Characters>6809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Hoszko Iwona</dc:creator>
  <cp:keywords/>
  <dc:description/>
  <cp:lastModifiedBy>Budziszewska Agnieszka</cp:lastModifiedBy>
  <cp:revision>2</cp:revision>
  <dcterms:created xsi:type="dcterms:W3CDTF">2021-11-18T11:22:00Z</dcterms:created>
  <dcterms:modified xsi:type="dcterms:W3CDTF">2021-11-18T11:22:00Z</dcterms:modified>
</cp:coreProperties>
</file>